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99E6" w14:textId="3BBE9CE5" w:rsidR="0091647F" w:rsidRPr="0091647F" w:rsidRDefault="0091647F" w:rsidP="0091647F">
      <w:pPr>
        <w:ind w:firstLine="709"/>
        <w:contextualSpacing/>
        <w:jc w:val="center"/>
        <w:rPr>
          <w:color w:val="000000" w:themeColor="text1"/>
          <w:sz w:val="26"/>
          <w:szCs w:val="26"/>
        </w:rPr>
      </w:pPr>
      <w:hyperlink r:id="rId4" w:tooltip="СВЕДЕНИЯ О СУБЪЕКТАХ МАЛОГО И СРЕДНЕГО ПРЕДПРИНИМАТЕЛЬСТВА (из единого реестра СМП), ЗАРЕГИСТРИРОВАННЫХ НА ТЕРРИТОРИИ БОРКОВСКОГО СЕЛЬСКОГО ПОСЕЛЕНИЯ (по состоянию на 28.08.2021 г.)" w:history="1">
        <w:r w:rsidRPr="0091647F">
          <w:rPr>
            <w:rStyle w:val="a4"/>
            <w:color w:val="000000" w:themeColor="text1"/>
            <w:sz w:val="26"/>
            <w:szCs w:val="26"/>
            <w:u w:val="none"/>
          </w:rPr>
          <w:t xml:space="preserve">СВЕДЕНИЯ О СУБЪЕКТАХ МАЛОГО И СРЕДНЕГО ПРЕДПРИНИМАТЕЛЬСТВА (из единого реестра СМП), ЗАРЕГИСТРИРОВАННЫХ НА ТЕРРИТОРИИ БОРКОВСКОГО СЕЛЬСКОГО ПОСЕЛЕНИЯ (по состоянию на </w:t>
        </w:r>
        <w:r w:rsidRPr="0091647F">
          <w:rPr>
            <w:rStyle w:val="a4"/>
            <w:color w:val="000000" w:themeColor="text1"/>
            <w:sz w:val="26"/>
            <w:szCs w:val="26"/>
            <w:u w:val="none"/>
          </w:rPr>
          <w:t xml:space="preserve">10.10.2022 </w:t>
        </w:r>
        <w:r w:rsidRPr="0091647F">
          <w:rPr>
            <w:rStyle w:val="a4"/>
            <w:color w:val="000000" w:themeColor="text1"/>
            <w:sz w:val="26"/>
            <w:szCs w:val="26"/>
            <w:u w:val="none"/>
          </w:rPr>
          <w:t>г.)</w:t>
        </w:r>
      </w:hyperlink>
    </w:p>
    <w:p w14:paraId="32458AC1" w14:textId="77777777" w:rsidR="0091647F" w:rsidRPr="0091647F" w:rsidRDefault="0091647F" w:rsidP="0091647F">
      <w:pPr>
        <w:ind w:firstLine="709"/>
        <w:contextualSpacing/>
        <w:jc w:val="center"/>
        <w:rPr>
          <w:color w:val="000000" w:themeColor="text1"/>
          <w:sz w:val="26"/>
          <w:szCs w:val="26"/>
        </w:rPr>
      </w:pPr>
    </w:p>
    <w:p w14:paraId="2EE704E7" w14:textId="3577069D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>Согласно реестру субъектов малого и среднего предпринимательства, на территории Борковского сельского поселения зарегистрировано 19 субъектов МСП:</w:t>
      </w:r>
    </w:p>
    <w:p w14:paraId="6FB3E6BC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«Альфа», микропредприятие, строительство жилых и нежилых зданий - д. Воробейка;</w:t>
      </w:r>
    </w:p>
    <w:p w14:paraId="63A7ABD0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«Дакар», микропредприятие, техническое обслуживание и ремонт автомобилей, розничная торговля автозапчастями – д. Толстиково;</w:t>
      </w:r>
    </w:p>
    <w:p w14:paraId="32772B99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«КН-спецмонтаж», микропредприятие, строительство жилых и нежилых зданий – д. Толстиково;</w:t>
      </w:r>
    </w:p>
    <w:p w14:paraId="20D048AD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«КН-спецстрой», микропредприятие, строительство жилых и нежилых зданий – д. Толстиково;</w:t>
      </w:r>
    </w:p>
    <w:p w14:paraId="7180E23F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«Феникс 2», микропредприятие, обработка вторсырья – д Толстиково;</w:t>
      </w:r>
    </w:p>
    <w:p w14:paraId="78747D13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КФХ Аверьянов Н.А., сельское хозяйство – д. Сергово;</w:t>
      </w:r>
    </w:p>
    <w:p w14:paraId="27EF3B37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«Камелина», микропредприятие, торговля продуктами питания – д. Сергово;</w:t>
      </w:r>
    </w:p>
    <w:p w14:paraId="1FBF6375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ИП Цапов А.Н., торговля, перевозка грузов – д. Липицы;</w:t>
      </w:r>
    </w:p>
    <w:p w14:paraId="0C573502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КФХ Ковалёв С.Н., сельское хозяйство – д. Липицы;</w:t>
      </w:r>
    </w:p>
    <w:p w14:paraId="0899355E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«Спецремстрой», микропредприятие, строительные работы – д. Курицко;</w:t>
      </w:r>
    </w:p>
    <w:p w14:paraId="78A10DFE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«НТЛ», микропредприятие, сельское хозяйство, лесозаготовки – д. Завал;</w:t>
      </w:r>
    </w:p>
    <w:p w14:paraId="55A2C7FA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ИП Никольский В.В., сельское хозяйство – д. Борки;</w:t>
      </w:r>
    </w:p>
    <w:p w14:paraId="60DEA1A7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 ООО «Ильмаст», микропредприятие, торговля пищевыми продуктами – д. Борки;</w:t>
      </w:r>
    </w:p>
    <w:p w14:paraId="57EC69B8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«М-групп», микропредприятие, полиграфия – д. Борки;</w:t>
      </w:r>
    </w:p>
    <w:p w14:paraId="23A0A0D2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«Невский пар», микропредприятие, строительные работы – д. Борки;</w:t>
      </w:r>
    </w:p>
    <w:p w14:paraId="64465E1F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ИП Степанов А.Н., сельское хозяйство – д. Борки;</w:t>
      </w:r>
    </w:p>
    <w:p w14:paraId="7A95B030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КФХ Тарасов И.Ю., сельское хозяйство – д. Борки;</w:t>
      </w:r>
    </w:p>
    <w:p w14:paraId="5B9514FA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«КИМ Плюс», микропредприятие, лесозаготовки – д. сельцо;</w:t>
      </w:r>
    </w:p>
    <w:p w14:paraId="01529843" w14:textId="77777777" w:rsidR="009218FF" w:rsidRPr="009218FF" w:rsidRDefault="009218FF" w:rsidP="009218FF">
      <w:pPr>
        <w:ind w:firstLine="709"/>
        <w:contextualSpacing/>
        <w:jc w:val="both"/>
        <w:rPr>
          <w:sz w:val="26"/>
          <w:szCs w:val="26"/>
        </w:rPr>
      </w:pPr>
      <w:r w:rsidRPr="009218FF">
        <w:rPr>
          <w:sz w:val="26"/>
          <w:szCs w:val="26"/>
        </w:rPr>
        <w:t xml:space="preserve"> - ООО «КИМ», микропредприятие, строительные работы – д. Сельцо.</w:t>
      </w:r>
    </w:p>
    <w:p w14:paraId="58A7E2DC" w14:textId="77777777" w:rsidR="009218FF" w:rsidRPr="009218FF" w:rsidRDefault="009218FF" w:rsidP="009218FF">
      <w:pPr>
        <w:ind w:firstLine="709"/>
        <w:contextualSpacing/>
        <w:jc w:val="both"/>
        <w:rPr>
          <w:bCs/>
          <w:iCs/>
          <w:sz w:val="26"/>
          <w:szCs w:val="26"/>
        </w:rPr>
      </w:pPr>
    </w:p>
    <w:p w14:paraId="5808D7A9" w14:textId="77777777" w:rsidR="009218FF" w:rsidRPr="009218FF" w:rsidRDefault="009218FF" w:rsidP="009218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218FF">
        <w:rPr>
          <w:color w:val="000000"/>
          <w:sz w:val="26"/>
          <w:szCs w:val="26"/>
        </w:rPr>
        <w:t>Сведениями о количестве субъектов малого и среднего предпринимательства, зарегистрированных на территории сельского</w:t>
      </w:r>
    </w:p>
    <w:p w14:paraId="351A3C23" w14:textId="3A111214" w:rsidR="009218FF" w:rsidRPr="009218FF" w:rsidRDefault="009218FF" w:rsidP="009218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218FF">
        <w:rPr>
          <w:color w:val="000000"/>
          <w:sz w:val="26"/>
          <w:szCs w:val="26"/>
        </w:rPr>
        <w:t>поселения следует обратиться на сайт https://rmsp.nalog.ru. По информации Новгородстата сведения о финансово-экономическом</w:t>
      </w:r>
      <w:r>
        <w:rPr>
          <w:color w:val="000000"/>
          <w:sz w:val="26"/>
          <w:szCs w:val="26"/>
        </w:rPr>
        <w:t xml:space="preserve"> </w:t>
      </w:r>
      <w:r w:rsidRPr="009218FF">
        <w:rPr>
          <w:color w:val="000000"/>
          <w:sz w:val="26"/>
          <w:szCs w:val="26"/>
        </w:rPr>
        <w:t>состоянии, о числе замещенных рабочих мест и об обороте товаров (работ, услуг), производимых субъектами малого и среднего</w:t>
      </w:r>
      <w:r>
        <w:rPr>
          <w:color w:val="000000"/>
          <w:sz w:val="26"/>
          <w:szCs w:val="26"/>
        </w:rPr>
        <w:t xml:space="preserve"> </w:t>
      </w:r>
      <w:r w:rsidRPr="009218FF">
        <w:rPr>
          <w:color w:val="000000"/>
          <w:sz w:val="26"/>
          <w:szCs w:val="26"/>
        </w:rPr>
        <w:t>предпринимательства, в целом по Новгородской области, разрабатывается ежеквартально на выборочной основе, по</w:t>
      </w:r>
      <w:r>
        <w:rPr>
          <w:color w:val="000000"/>
          <w:sz w:val="26"/>
          <w:szCs w:val="26"/>
        </w:rPr>
        <w:t xml:space="preserve"> </w:t>
      </w:r>
      <w:r w:rsidRPr="009218FF">
        <w:rPr>
          <w:color w:val="000000"/>
          <w:sz w:val="26"/>
          <w:szCs w:val="26"/>
        </w:rPr>
        <w:t>муниципальным районам один раз в пять лет на основании сплошного наблюдения субъектов малого и среднего</w:t>
      </w:r>
      <w:r>
        <w:rPr>
          <w:color w:val="000000"/>
          <w:sz w:val="26"/>
          <w:szCs w:val="26"/>
        </w:rPr>
        <w:t xml:space="preserve"> </w:t>
      </w:r>
      <w:r w:rsidRPr="009218FF">
        <w:rPr>
          <w:color w:val="000000"/>
          <w:sz w:val="26"/>
          <w:szCs w:val="26"/>
        </w:rPr>
        <w:t>предпринимательства. Разработка данных в разрезе сельских поселений не предусмотрена.</w:t>
      </w:r>
    </w:p>
    <w:p w14:paraId="3920E356" w14:textId="77777777" w:rsidR="00375182" w:rsidRPr="009218FF" w:rsidRDefault="00375182" w:rsidP="009218FF">
      <w:pPr>
        <w:ind w:firstLine="709"/>
        <w:jc w:val="both"/>
        <w:rPr>
          <w:sz w:val="26"/>
          <w:szCs w:val="26"/>
        </w:rPr>
      </w:pPr>
    </w:p>
    <w:sectPr w:rsidR="00375182" w:rsidRPr="009218FF" w:rsidSect="009164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DD"/>
    <w:rsid w:val="00375182"/>
    <w:rsid w:val="0091647F"/>
    <w:rsid w:val="009218FF"/>
    <w:rsid w:val="00B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EB4D"/>
  <w15:chartTrackingRefBased/>
  <w15:docId w15:val="{FE8ABDF8-A88C-4E92-BD0C-BEA9983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218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16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kiadm.ru/tinybrowser/files/otcheti/2021/01/svedeniya_o_subektah_malogo_i_srednego_predprinimatelstva_iz_edinogo_reestra_smp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Кривонос</dc:creator>
  <cp:keywords/>
  <dc:description/>
  <cp:lastModifiedBy>Артем Кривонос</cp:lastModifiedBy>
  <cp:revision>3</cp:revision>
  <dcterms:created xsi:type="dcterms:W3CDTF">2022-10-10T17:44:00Z</dcterms:created>
  <dcterms:modified xsi:type="dcterms:W3CDTF">2022-10-10T17:48:00Z</dcterms:modified>
</cp:coreProperties>
</file>