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6A84" w14:textId="77777777" w:rsidR="006F6E79" w:rsidRPr="007C38C7" w:rsidRDefault="006F6E79" w:rsidP="006F6E79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C38C7">
        <w:rPr>
          <w:rFonts w:ascii="Times New Roman" w:eastAsia="Times New Roman" w:hAnsi="Times New Roman"/>
          <w:color w:val="000000"/>
          <w:sz w:val="24"/>
          <w:lang w:eastAsia="ru-RU"/>
        </w:rPr>
        <w:t>Приложение</w:t>
      </w:r>
    </w:p>
    <w:p w14:paraId="1A87F929" w14:textId="77777777" w:rsidR="006F6E79" w:rsidRPr="007C38C7" w:rsidRDefault="006F6E79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C38C7">
        <w:rPr>
          <w:rFonts w:ascii="Times New Roman" w:eastAsia="Times New Roman" w:hAnsi="Times New Roman"/>
          <w:color w:val="000000"/>
          <w:sz w:val="24"/>
          <w:lang w:eastAsia="ru-RU"/>
        </w:rPr>
        <w:t>к постановлению Администрации</w:t>
      </w:r>
    </w:p>
    <w:p w14:paraId="6D6E5E00" w14:textId="77777777" w:rsidR="006F6E79" w:rsidRPr="007C38C7" w:rsidRDefault="00F7189C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C38C7">
        <w:rPr>
          <w:rFonts w:ascii="Times New Roman" w:eastAsia="Times New Roman" w:hAnsi="Times New Roman"/>
          <w:color w:val="000000"/>
          <w:sz w:val="24"/>
          <w:lang w:eastAsia="ru-RU"/>
        </w:rPr>
        <w:t>Борковского</w:t>
      </w:r>
      <w:r w:rsidR="006F6E79" w:rsidRPr="007C38C7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сельского поселения</w:t>
      </w:r>
    </w:p>
    <w:p w14:paraId="3E192A79" w14:textId="77777777" w:rsidR="006F6E79" w:rsidRPr="007C38C7" w:rsidRDefault="006F6E79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C38C7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r w:rsidR="00342560" w:rsidRPr="007C38C7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8640FA">
        <w:rPr>
          <w:rFonts w:ascii="Times New Roman" w:eastAsia="Times New Roman" w:hAnsi="Times New Roman"/>
          <w:color w:val="000000"/>
          <w:sz w:val="24"/>
          <w:lang w:eastAsia="ru-RU"/>
        </w:rPr>
        <w:t>16</w:t>
      </w:r>
      <w:r w:rsidR="00342560" w:rsidRPr="007C38C7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8640FA">
        <w:rPr>
          <w:rFonts w:ascii="Times New Roman" w:eastAsia="Times New Roman" w:hAnsi="Times New Roman"/>
          <w:color w:val="000000"/>
          <w:sz w:val="24"/>
          <w:lang w:eastAsia="ru-RU"/>
        </w:rPr>
        <w:t>12</w:t>
      </w:r>
      <w:r w:rsidR="00342560" w:rsidRPr="007C38C7">
        <w:rPr>
          <w:rFonts w:ascii="Times New Roman" w:eastAsia="Times New Roman" w:hAnsi="Times New Roman"/>
          <w:color w:val="000000"/>
          <w:sz w:val="24"/>
          <w:lang w:eastAsia="ru-RU"/>
        </w:rPr>
        <w:t>.20</w:t>
      </w:r>
      <w:r w:rsidR="00871DC5" w:rsidRPr="007C38C7">
        <w:rPr>
          <w:rFonts w:ascii="Times New Roman" w:eastAsia="Times New Roman" w:hAnsi="Times New Roman"/>
          <w:color w:val="000000"/>
          <w:sz w:val="24"/>
          <w:lang w:eastAsia="ru-RU"/>
        </w:rPr>
        <w:t>22</w:t>
      </w:r>
      <w:r w:rsidRPr="007C38C7">
        <w:rPr>
          <w:rFonts w:ascii="Times New Roman" w:eastAsia="Times New Roman" w:hAnsi="Times New Roman"/>
          <w:color w:val="000000"/>
          <w:sz w:val="24"/>
          <w:lang w:eastAsia="ru-RU"/>
        </w:rPr>
        <w:t xml:space="preserve">  № </w:t>
      </w:r>
      <w:r w:rsidR="008640FA">
        <w:rPr>
          <w:rFonts w:ascii="Times New Roman" w:eastAsia="Times New Roman" w:hAnsi="Times New Roman"/>
          <w:color w:val="000000"/>
          <w:sz w:val="24"/>
          <w:lang w:eastAsia="ru-RU"/>
        </w:rPr>
        <w:t>211</w:t>
      </w:r>
    </w:p>
    <w:p w14:paraId="667F4330" w14:textId="77777777"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418378" w14:textId="77777777" w:rsidR="00474B75" w:rsidRPr="00474B75" w:rsidRDefault="00FD3889" w:rsidP="00474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P37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источников противопожарного водоснабжения и мест для забора воды в целях пожаротушения в любое время года из источников наружного водоснабжения на территории </w:t>
      </w:r>
      <w:r w:rsidR="00F7189C">
        <w:rPr>
          <w:rFonts w:ascii="Times New Roman" w:eastAsia="Times New Roman" w:hAnsi="Times New Roman"/>
          <w:b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14:paraId="5B5D762C" w14:textId="77777777" w:rsid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528"/>
      </w:tblGrid>
      <w:tr w:rsidR="00FD3889" w:rsidRPr="00D31C46" w14:paraId="5947DC4A" w14:textId="77777777" w:rsidTr="009E5840">
        <w:tc>
          <w:tcPr>
            <w:tcW w:w="959" w:type="dxa"/>
            <w:shd w:val="clear" w:color="auto" w:fill="auto"/>
            <w:vAlign w:val="center"/>
          </w:tcPr>
          <w:p w14:paraId="2B8B5F2F" w14:textId="77777777" w:rsidR="00FD3889" w:rsidRPr="00E54219" w:rsidRDefault="00FD3889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CF68D1" w14:textId="77777777" w:rsidR="00FD3889" w:rsidRPr="00E54219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Объект водозабора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F4CC20" w14:textId="77777777" w:rsidR="00FD3889" w:rsidRPr="00E54219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Местонахождение</w:t>
            </w:r>
          </w:p>
        </w:tc>
      </w:tr>
      <w:tr w:rsidR="00FD3889" w:rsidRPr="00D31C46" w14:paraId="3A0D4FF4" w14:textId="77777777" w:rsidTr="009E5840">
        <w:tc>
          <w:tcPr>
            <w:tcW w:w="959" w:type="dxa"/>
            <w:shd w:val="clear" w:color="auto" w:fill="auto"/>
            <w:vAlign w:val="center"/>
          </w:tcPr>
          <w:p w14:paraId="34DAD59B" w14:textId="77777777" w:rsidR="00FD3889" w:rsidRPr="00D31C46" w:rsidRDefault="005C7F76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41632A" w14:textId="77777777" w:rsidR="00FD3889" w:rsidRPr="00D31C46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Пожарный </w:t>
            </w:r>
            <w:r w:rsid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862384" w14:textId="77777777" w:rsidR="00FD3889" w:rsidRPr="00D31C46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Большое Подсонье, д. 47</w:t>
            </w:r>
          </w:p>
        </w:tc>
      </w:tr>
      <w:tr w:rsidR="00E54219" w:rsidRPr="00D31C46" w14:paraId="5CB033E3" w14:textId="77777777" w:rsidTr="009E5840">
        <w:tc>
          <w:tcPr>
            <w:tcW w:w="959" w:type="dxa"/>
            <w:shd w:val="clear" w:color="auto" w:fill="auto"/>
            <w:vAlign w:val="center"/>
          </w:tcPr>
          <w:p w14:paraId="2BC104AE" w14:textId="77777777" w:rsidR="00E54219" w:rsidRDefault="00E54219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DD542A" w14:textId="77777777" w:rsidR="00E54219" w:rsidRDefault="00E54219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Пожарный </w:t>
            </w:r>
            <w:r w:rsid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F297A4" w14:textId="77777777" w:rsidR="00E54219" w:rsidRDefault="00E54219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В.Е. Покровского, д.3</w:t>
            </w:r>
          </w:p>
        </w:tc>
      </w:tr>
      <w:tr w:rsidR="00A57932" w:rsidRPr="00D31C46" w14:paraId="6C1ED7D1" w14:textId="77777777" w:rsidTr="009E5840">
        <w:tc>
          <w:tcPr>
            <w:tcW w:w="959" w:type="dxa"/>
            <w:shd w:val="clear" w:color="auto" w:fill="auto"/>
            <w:vAlign w:val="center"/>
          </w:tcPr>
          <w:p w14:paraId="6EC365FA" w14:textId="77777777" w:rsidR="00A57932" w:rsidRDefault="005C7F76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2C11D8" w14:textId="77777777" w:rsidR="00A57932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Пожарный </w:t>
            </w:r>
            <w:r w:rsid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B56636" w14:textId="77777777" w:rsidR="00A57932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Шимская, д. 87</w:t>
            </w:r>
          </w:p>
        </w:tc>
      </w:tr>
      <w:tr w:rsidR="00A57932" w:rsidRPr="00D31C46" w14:paraId="3B772FC8" w14:textId="77777777" w:rsidTr="009E5840">
        <w:tc>
          <w:tcPr>
            <w:tcW w:w="959" w:type="dxa"/>
            <w:shd w:val="clear" w:color="auto" w:fill="auto"/>
            <w:vAlign w:val="center"/>
          </w:tcPr>
          <w:p w14:paraId="764A6196" w14:textId="77777777" w:rsidR="00A57932" w:rsidRDefault="005C7F76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8EB0A7" w14:textId="77777777" w:rsidR="00A57932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Пожарный </w:t>
            </w:r>
            <w:r w:rsid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1BC591" w14:textId="77777777" w:rsidR="00A57932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Заболотье, д. 7</w:t>
            </w:r>
          </w:p>
        </w:tc>
      </w:tr>
      <w:tr w:rsidR="00A57932" w:rsidRPr="00D31C46" w14:paraId="7B454D03" w14:textId="77777777" w:rsidTr="009E5840">
        <w:tc>
          <w:tcPr>
            <w:tcW w:w="959" w:type="dxa"/>
            <w:shd w:val="clear" w:color="auto" w:fill="auto"/>
            <w:vAlign w:val="center"/>
          </w:tcPr>
          <w:p w14:paraId="6670D8E8" w14:textId="77777777" w:rsidR="00A57932" w:rsidRDefault="005C7F76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3E208A" w14:textId="77777777" w:rsidR="00A57932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Пожарный </w:t>
            </w:r>
            <w:r w:rsid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7302F4" w14:textId="77777777" w:rsidR="00A57932" w:rsidRDefault="00A57932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Завал, перед въездом в д. Завал</w:t>
            </w:r>
          </w:p>
        </w:tc>
      </w:tr>
      <w:tr w:rsidR="009E5840" w:rsidRPr="00D31C46" w14:paraId="5A8220A2" w14:textId="77777777" w:rsidTr="009E5840">
        <w:tc>
          <w:tcPr>
            <w:tcW w:w="959" w:type="dxa"/>
            <w:shd w:val="clear" w:color="auto" w:fill="auto"/>
            <w:vAlign w:val="center"/>
          </w:tcPr>
          <w:p w14:paraId="2CA86E64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9FC75F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B06793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Орлово, д. 46</w:t>
            </w:r>
          </w:p>
        </w:tc>
      </w:tr>
      <w:tr w:rsidR="009E5840" w:rsidRPr="00D31C46" w14:paraId="5677DEB5" w14:textId="77777777" w:rsidTr="009E5840">
        <w:tc>
          <w:tcPr>
            <w:tcW w:w="959" w:type="dxa"/>
            <w:shd w:val="clear" w:color="auto" w:fill="auto"/>
            <w:vAlign w:val="center"/>
          </w:tcPr>
          <w:p w14:paraId="4D2AC376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99732F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E4D2CE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Сергово, д. 132</w:t>
            </w:r>
          </w:p>
        </w:tc>
      </w:tr>
      <w:tr w:rsidR="009E5840" w:rsidRPr="00D31C46" w14:paraId="77EE47D1" w14:textId="77777777" w:rsidTr="009E5840">
        <w:tc>
          <w:tcPr>
            <w:tcW w:w="959" w:type="dxa"/>
            <w:shd w:val="clear" w:color="auto" w:fill="auto"/>
            <w:vAlign w:val="center"/>
          </w:tcPr>
          <w:p w14:paraId="4FA7B698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14D42F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1D0FA6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Толстиково, </w:t>
            </w: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д.34</w:t>
            </w:r>
          </w:p>
        </w:tc>
      </w:tr>
      <w:tr w:rsidR="009E5840" w:rsidRPr="00D31C46" w14:paraId="2149600D" w14:textId="77777777" w:rsidTr="009E5840">
        <w:tc>
          <w:tcPr>
            <w:tcW w:w="959" w:type="dxa"/>
            <w:shd w:val="clear" w:color="auto" w:fill="auto"/>
            <w:vAlign w:val="center"/>
          </w:tcPr>
          <w:p w14:paraId="0B460814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B09127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BD4D40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Фарафоново, д. 1</w:t>
            </w:r>
          </w:p>
        </w:tc>
      </w:tr>
      <w:tr w:rsidR="009E5840" w:rsidRPr="00D31C46" w14:paraId="55227107" w14:textId="77777777" w:rsidTr="009E5840">
        <w:tc>
          <w:tcPr>
            <w:tcW w:w="959" w:type="dxa"/>
            <w:shd w:val="clear" w:color="auto" w:fill="auto"/>
            <w:vAlign w:val="center"/>
          </w:tcPr>
          <w:p w14:paraId="16F6975C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196696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814AE1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Фарафоново, центральная часть</w:t>
            </w:r>
          </w:p>
        </w:tc>
      </w:tr>
      <w:tr w:rsidR="009E5840" w:rsidRPr="00D31C46" w14:paraId="39189BFB" w14:textId="77777777" w:rsidTr="009E5840">
        <w:tc>
          <w:tcPr>
            <w:tcW w:w="959" w:type="dxa"/>
            <w:shd w:val="clear" w:color="auto" w:fill="auto"/>
            <w:vAlign w:val="center"/>
          </w:tcPr>
          <w:p w14:paraId="25570AD6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477FCC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FE7699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8</w:t>
            </w:r>
          </w:p>
        </w:tc>
      </w:tr>
      <w:tr w:rsidR="009E5840" w:rsidRPr="00D31C46" w14:paraId="6857DDC3" w14:textId="77777777" w:rsidTr="009E5840">
        <w:tc>
          <w:tcPr>
            <w:tcW w:w="959" w:type="dxa"/>
            <w:shd w:val="clear" w:color="auto" w:fill="auto"/>
            <w:vAlign w:val="center"/>
          </w:tcPr>
          <w:p w14:paraId="0024C235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3B0C73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595D29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73</w:t>
            </w:r>
          </w:p>
        </w:tc>
      </w:tr>
      <w:tr w:rsidR="009E5840" w:rsidRPr="00D31C46" w14:paraId="36DEA9DF" w14:textId="77777777" w:rsidTr="009E5840">
        <w:tc>
          <w:tcPr>
            <w:tcW w:w="959" w:type="dxa"/>
            <w:shd w:val="clear" w:color="auto" w:fill="auto"/>
            <w:vAlign w:val="center"/>
          </w:tcPr>
          <w:p w14:paraId="0DE36306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5AA735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CD87C7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89</w:t>
            </w:r>
          </w:p>
        </w:tc>
      </w:tr>
      <w:tr w:rsidR="009E5840" w:rsidRPr="00D31C46" w14:paraId="17E19725" w14:textId="77777777" w:rsidTr="009E584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9BEB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39EB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EB60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Сельцо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Монастырская, д. 13</w:t>
            </w:r>
          </w:p>
        </w:tc>
      </w:tr>
      <w:tr w:rsidR="009E5840" w:rsidRPr="00D31C46" w14:paraId="4B37BE97" w14:textId="77777777" w:rsidTr="009E58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350B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F3B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21CF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Новое Сергово, д. 2</w:t>
            </w:r>
          </w:p>
        </w:tc>
      </w:tr>
      <w:tr w:rsidR="009E5840" w:rsidRPr="00D31C46" w14:paraId="4BCC58D9" w14:textId="77777777" w:rsidTr="009E58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9021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23B2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81C" w14:textId="77777777" w:rsidR="009E5840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Воробейка, д.8</w:t>
            </w:r>
          </w:p>
        </w:tc>
      </w:tr>
      <w:tr w:rsidR="009E5840" w:rsidRPr="00D31C46" w14:paraId="2CB1D02B" w14:textId="77777777" w:rsidTr="009E5840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4C07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6A885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BD973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E5840" w:rsidRPr="00D31C46" w14:paraId="01F17270" w14:textId="77777777" w:rsidTr="009E5840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BCEB9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66586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Объект водозабора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1A91B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Местонахождение</w:t>
            </w:r>
          </w:p>
        </w:tc>
      </w:tr>
      <w:tr w:rsidR="009E5840" w:rsidRPr="00D31C46" w14:paraId="4CC4DBDC" w14:textId="77777777" w:rsidTr="009E5840">
        <w:tc>
          <w:tcPr>
            <w:tcW w:w="959" w:type="dxa"/>
            <w:shd w:val="clear" w:color="auto" w:fill="auto"/>
            <w:vAlign w:val="center"/>
          </w:tcPr>
          <w:p w14:paraId="26BFEF75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521AE6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DEA74B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Парковая, д. 3</w:t>
            </w:r>
          </w:p>
        </w:tc>
      </w:tr>
      <w:tr w:rsidR="009E5840" w:rsidRPr="00D31C46" w14:paraId="3CEF0398" w14:textId="77777777" w:rsidTr="009E5840">
        <w:tc>
          <w:tcPr>
            <w:tcW w:w="959" w:type="dxa"/>
            <w:shd w:val="clear" w:color="auto" w:fill="auto"/>
            <w:vAlign w:val="center"/>
          </w:tcPr>
          <w:p w14:paraId="37336B2D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A37889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53FBC7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Парковая, д. 8</w:t>
            </w:r>
          </w:p>
        </w:tc>
      </w:tr>
      <w:tr w:rsidR="009E5840" w:rsidRPr="00D31C46" w14:paraId="1D527EEB" w14:textId="77777777" w:rsidTr="009E5840">
        <w:tc>
          <w:tcPr>
            <w:tcW w:w="959" w:type="dxa"/>
            <w:shd w:val="clear" w:color="auto" w:fill="auto"/>
            <w:vAlign w:val="center"/>
          </w:tcPr>
          <w:p w14:paraId="3869B343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EF166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4FAAA6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В.Е. Покровского, д.2</w:t>
            </w:r>
          </w:p>
        </w:tc>
      </w:tr>
      <w:tr w:rsidR="009E5840" w:rsidRPr="00D31C46" w14:paraId="44FDB80F" w14:textId="77777777" w:rsidTr="009E5840">
        <w:tc>
          <w:tcPr>
            <w:tcW w:w="959" w:type="dxa"/>
            <w:shd w:val="clear" w:color="auto" w:fill="auto"/>
            <w:vAlign w:val="center"/>
          </w:tcPr>
          <w:p w14:paraId="00DBC455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07A4E2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4D27D3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В.Е. Покровского, д.10</w:t>
            </w:r>
          </w:p>
        </w:tc>
      </w:tr>
      <w:tr w:rsidR="009E5840" w:rsidRPr="00D31C46" w14:paraId="58BF4140" w14:textId="77777777" w:rsidTr="009E5840">
        <w:tc>
          <w:tcPr>
            <w:tcW w:w="959" w:type="dxa"/>
            <w:shd w:val="clear" w:color="auto" w:fill="auto"/>
            <w:vAlign w:val="center"/>
          </w:tcPr>
          <w:p w14:paraId="548AF6E8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2F0BDA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E6A7C7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Заверяжская, д. 1</w:t>
            </w:r>
          </w:p>
        </w:tc>
      </w:tr>
      <w:tr w:rsidR="009E5840" w:rsidRPr="00D31C46" w14:paraId="266377B6" w14:textId="77777777" w:rsidTr="009E5840">
        <w:tc>
          <w:tcPr>
            <w:tcW w:w="959" w:type="dxa"/>
            <w:shd w:val="clear" w:color="auto" w:fill="auto"/>
            <w:vAlign w:val="center"/>
          </w:tcPr>
          <w:p w14:paraId="3C372ACA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71487F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F7040F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пер. Борковский, д. 1</w:t>
            </w:r>
          </w:p>
        </w:tc>
      </w:tr>
      <w:tr w:rsidR="009E5840" w:rsidRPr="00D31C46" w14:paraId="4EC123D7" w14:textId="77777777" w:rsidTr="009E5840">
        <w:tc>
          <w:tcPr>
            <w:tcW w:w="959" w:type="dxa"/>
            <w:shd w:val="clear" w:color="auto" w:fill="auto"/>
            <w:vAlign w:val="center"/>
          </w:tcPr>
          <w:p w14:paraId="50F446CD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CFD77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A493A7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Школьная, д.5 (школа)</w:t>
            </w:r>
          </w:p>
        </w:tc>
      </w:tr>
      <w:tr w:rsidR="009E5840" w:rsidRPr="00D31C46" w14:paraId="3E148A30" w14:textId="77777777" w:rsidTr="009E5840">
        <w:tc>
          <w:tcPr>
            <w:tcW w:w="959" w:type="dxa"/>
            <w:shd w:val="clear" w:color="auto" w:fill="auto"/>
            <w:vAlign w:val="center"/>
          </w:tcPr>
          <w:p w14:paraId="6288D575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1C7FD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12109F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Школьная, д.5 (детский сад)</w:t>
            </w:r>
          </w:p>
        </w:tc>
      </w:tr>
      <w:tr w:rsidR="009E5840" w:rsidRPr="00D31C46" w14:paraId="5765256A" w14:textId="77777777" w:rsidTr="009E584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638E4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5A6B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6A1AB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Сергово, д.3 (детский сад)</w:t>
            </w:r>
          </w:p>
        </w:tc>
      </w:tr>
      <w:tr w:rsidR="009E5840" w:rsidRPr="00D31C46" w14:paraId="13B4D084" w14:textId="77777777" w:rsidTr="009E584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93CEE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661B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E602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Сергово, д.3 (детский сад)</w:t>
            </w:r>
          </w:p>
        </w:tc>
      </w:tr>
      <w:tr w:rsidR="009E5840" w:rsidRPr="00D31C46" w14:paraId="5379E610" w14:textId="77777777" w:rsidTr="009E5840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201D" w14:textId="77777777" w:rsidR="009E5840" w:rsidRDefault="009E5840" w:rsidP="007E249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14:paraId="71CCA8F0" w14:textId="77777777" w:rsidR="009E5840" w:rsidRPr="005C7F76" w:rsidRDefault="009E5840" w:rsidP="007E2492">
            <w:pPr>
              <w:spacing w:after="0"/>
              <w:jc w:val="center"/>
              <w:rPr>
                <w:b/>
                <w:color w:val="000000"/>
              </w:rPr>
            </w:pPr>
            <w:r w:rsidRPr="005C7F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 частной территории</w:t>
            </w:r>
          </w:p>
        </w:tc>
      </w:tr>
      <w:tr w:rsidR="009E5840" w:rsidRPr="00D31C46" w14:paraId="1E1F00D3" w14:textId="77777777" w:rsidTr="009E5840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BDCCA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1F737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Объект водозабора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5DDEA" w14:textId="77777777" w:rsidR="009E5840" w:rsidRPr="00E54219" w:rsidRDefault="009E5840" w:rsidP="00DF6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4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Местонахождение</w:t>
            </w:r>
          </w:p>
        </w:tc>
      </w:tr>
      <w:tr w:rsidR="009E5840" w:rsidRPr="00D31C46" w14:paraId="636D0792" w14:textId="77777777" w:rsidTr="009E5840">
        <w:tc>
          <w:tcPr>
            <w:tcW w:w="959" w:type="dxa"/>
            <w:shd w:val="clear" w:color="auto" w:fill="auto"/>
            <w:vAlign w:val="center"/>
          </w:tcPr>
          <w:p w14:paraId="266F5594" w14:textId="77777777" w:rsidR="009E5840" w:rsidRPr="005C7F76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32C7B7" w14:textId="77777777" w:rsidR="009E5840" w:rsidRPr="005C7F76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246CC0" w14:textId="77777777" w:rsidR="009E5840" w:rsidRPr="005C7F76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Шимская, д. 12 (газовый участок)</w:t>
            </w:r>
          </w:p>
        </w:tc>
      </w:tr>
      <w:tr w:rsidR="009E5840" w:rsidRPr="00D31C46" w14:paraId="3853CBFB" w14:textId="77777777" w:rsidTr="009E5840">
        <w:tc>
          <w:tcPr>
            <w:tcW w:w="959" w:type="dxa"/>
            <w:shd w:val="clear" w:color="auto" w:fill="auto"/>
            <w:vAlign w:val="center"/>
          </w:tcPr>
          <w:p w14:paraId="68C855C3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EFEFE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D9385B" w14:textId="77777777" w:rsidR="009E5840" w:rsidRPr="005C7F76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Фарафоново, </w:t>
            </w: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д.48 (жилой дом)</w:t>
            </w:r>
          </w:p>
        </w:tc>
      </w:tr>
      <w:tr w:rsidR="009E5840" w:rsidRPr="00D31C46" w14:paraId="6269A28D" w14:textId="77777777" w:rsidTr="009E5840">
        <w:tc>
          <w:tcPr>
            <w:tcW w:w="959" w:type="dxa"/>
            <w:shd w:val="clear" w:color="auto" w:fill="auto"/>
            <w:vAlign w:val="center"/>
          </w:tcPr>
          <w:p w14:paraId="01C53C9F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B34A7A" w14:textId="77777777" w:rsidR="009E5840" w:rsidRPr="00E54219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водоём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3CCBF8" w14:textId="77777777" w:rsidR="009E5840" w:rsidRPr="005C7F76" w:rsidRDefault="009E5840" w:rsidP="007E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Сергово</w:t>
            </w: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д.21</w:t>
            </w: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5C7F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механических мастерских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</w:tbl>
    <w:p w14:paraId="098DF865" w14:textId="77777777" w:rsidR="00FD3889" w:rsidRPr="00474B75" w:rsidRDefault="00FD388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EEB8C" w14:textId="77777777" w:rsidR="00D410D2" w:rsidRDefault="00D410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6E1F1DD1" w14:textId="77777777" w:rsidR="00D410D2" w:rsidRPr="007C38C7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lang w:eastAsia="ru-RU"/>
        </w:rPr>
      </w:pPr>
      <w:r w:rsidRPr="007C38C7">
        <w:rPr>
          <w:rFonts w:ascii="Times New Roman" w:eastAsia="Times New Roman" w:hAnsi="Times New Roman"/>
          <w:sz w:val="24"/>
          <w:lang w:eastAsia="ru-RU"/>
        </w:rPr>
        <w:lastRenderedPageBreak/>
        <w:t>Приложение</w:t>
      </w:r>
    </w:p>
    <w:p w14:paraId="3AC7D177" w14:textId="77777777" w:rsidR="00D410D2" w:rsidRPr="007C38C7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lang w:eastAsia="ru-RU"/>
        </w:rPr>
      </w:pPr>
      <w:r w:rsidRPr="007C38C7">
        <w:rPr>
          <w:rFonts w:ascii="Times New Roman" w:eastAsia="Times New Roman" w:hAnsi="Times New Roman"/>
          <w:sz w:val="24"/>
          <w:lang w:eastAsia="ru-RU"/>
        </w:rPr>
        <w:t>к постановлению Администрации</w:t>
      </w:r>
    </w:p>
    <w:p w14:paraId="1EBB837F" w14:textId="77777777" w:rsidR="00D410D2" w:rsidRPr="007C38C7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lang w:eastAsia="ru-RU"/>
        </w:rPr>
      </w:pPr>
      <w:r w:rsidRPr="007C38C7">
        <w:rPr>
          <w:rFonts w:ascii="Times New Roman" w:eastAsia="Times New Roman" w:hAnsi="Times New Roman"/>
          <w:sz w:val="24"/>
          <w:lang w:eastAsia="ru-RU"/>
        </w:rPr>
        <w:t>Борковского сельского поселения</w:t>
      </w:r>
    </w:p>
    <w:p w14:paraId="1AB05AA2" w14:textId="77777777" w:rsidR="00D410D2" w:rsidRPr="007C38C7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lang w:eastAsia="ru-RU"/>
        </w:rPr>
      </w:pPr>
      <w:r w:rsidRPr="007C38C7">
        <w:rPr>
          <w:rFonts w:ascii="Times New Roman" w:eastAsia="Times New Roman" w:hAnsi="Times New Roman"/>
          <w:sz w:val="24"/>
          <w:lang w:eastAsia="ru-RU"/>
        </w:rPr>
        <w:t xml:space="preserve">от </w:t>
      </w:r>
      <w:r w:rsidR="008640FA">
        <w:rPr>
          <w:rFonts w:ascii="Times New Roman" w:eastAsia="Times New Roman" w:hAnsi="Times New Roman"/>
          <w:sz w:val="24"/>
          <w:lang w:eastAsia="ru-RU"/>
        </w:rPr>
        <w:t>16</w:t>
      </w:r>
      <w:r w:rsidR="00342560" w:rsidRPr="007C38C7">
        <w:rPr>
          <w:rFonts w:ascii="Times New Roman" w:eastAsia="Times New Roman" w:hAnsi="Times New Roman"/>
          <w:sz w:val="24"/>
          <w:lang w:eastAsia="ru-RU"/>
        </w:rPr>
        <w:t>.</w:t>
      </w:r>
      <w:r w:rsidR="008640FA">
        <w:rPr>
          <w:rFonts w:ascii="Times New Roman" w:eastAsia="Times New Roman" w:hAnsi="Times New Roman"/>
          <w:sz w:val="24"/>
          <w:lang w:eastAsia="ru-RU"/>
        </w:rPr>
        <w:t>12</w:t>
      </w:r>
      <w:r w:rsidR="00342560" w:rsidRPr="007C38C7">
        <w:rPr>
          <w:rFonts w:ascii="Times New Roman" w:eastAsia="Times New Roman" w:hAnsi="Times New Roman"/>
          <w:sz w:val="24"/>
          <w:lang w:eastAsia="ru-RU"/>
        </w:rPr>
        <w:t>.20</w:t>
      </w:r>
      <w:r w:rsidR="002222AF" w:rsidRPr="007C38C7">
        <w:rPr>
          <w:rFonts w:ascii="Times New Roman" w:eastAsia="Times New Roman" w:hAnsi="Times New Roman"/>
          <w:sz w:val="24"/>
          <w:lang w:eastAsia="ru-RU"/>
        </w:rPr>
        <w:t>22</w:t>
      </w:r>
      <w:r w:rsidRPr="007C38C7">
        <w:rPr>
          <w:rFonts w:ascii="Times New Roman" w:eastAsia="Times New Roman" w:hAnsi="Times New Roman"/>
          <w:sz w:val="24"/>
          <w:lang w:eastAsia="ru-RU"/>
        </w:rPr>
        <w:t xml:space="preserve"> №</w:t>
      </w:r>
      <w:r w:rsidR="002222AF" w:rsidRPr="007C38C7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640FA">
        <w:rPr>
          <w:rFonts w:ascii="Times New Roman" w:eastAsia="Times New Roman" w:hAnsi="Times New Roman"/>
          <w:sz w:val="24"/>
          <w:lang w:eastAsia="ru-RU"/>
        </w:rPr>
        <w:t>211</w:t>
      </w:r>
    </w:p>
    <w:p w14:paraId="7A91B4DE" w14:textId="77777777" w:rsidR="00D410D2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D49572" w14:textId="77777777" w:rsidR="00D410D2" w:rsidRPr="00D410D2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ПРАВИЛА</w:t>
      </w:r>
    </w:p>
    <w:p w14:paraId="7076065C" w14:textId="77777777" w:rsidR="00D410D2" w:rsidRPr="00D410D2" w:rsidRDefault="00D410D2" w:rsidP="004261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уч</w:t>
      </w:r>
      <w:r w:rsidR="00185C87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та и проверки</w:t>
      </w:r>
      <w:r w:rsidR="004261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источников</w:t>
      </w: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261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наружного противопожарного водоснабжения </w:t>
      </w: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и мест для забора воды на территории</w:t>
      </w:r>
      <w:r w:rsidR="004261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Борковского сельского </w:t>
      </w: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</w:p>
    <w:p w14:paraId="7ADEF05A" w14:textId="77777777" w:rsidR="00D410D2" w:rsidRPr="00D410D2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B7B37E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1.Общие положения.</w:t>
      </w:r>
    </w:p>
    <w:p w14:paraId="036DB9ED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1.1. Настоящие правила разработаны согласно Федеральному закону Российской Федерации от 21.12.1994 г.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69-ФЗ и действуют на всей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обязательны для исполнения руководителями предприятий, организации 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14:paraId="238261B6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1.2. Наружное противопожарное водоснабжение – хозяйственно-питьевой водопровод с расположенными на нем пожарными гидрантами, пожарные водоёмы, водонапорные башни, и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организационно-правовой формы.</w:t>
      </w:r>
    </w:p>
    <w:p w14:paraId="5BEB47D3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несет организация (учреждение) или абонент, в ведении которого они находятся.</w:t>
      </w:r>
    </w:p>
    <w:p w14:paraId="6C2F5925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6F7BC511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2. Техническое состояние, эксплуатация и требования к источникам противопожарного водоснабжения.</w:t>
      </w:r>
    </w:p>
    <w:p w14:paraId="7A441B47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21D7679C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качественной приемкой всех систем водоснабжения по окончании их строительства, реконструкции и ремонта;</w:t>
      </w:r>
    </w:p>
    <w:p w14:paraId="5FAE860A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точным 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>учётом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источников противопожарного водоснабжения;</w:t>
      </w:r>
    </w:p>
    <w:p w14:paraId="45591A94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систематическим контролем за состоянием водоисточников;</w:t>
      </w:r>
    </w:p>
    <w:p w14:paraId="065D7DA8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периодическим испытанием водопроводных сетей на водоотдачу (1 раз в год);</w:t>
      </w:r>
    </w:p>
    <w:p w14:paraId="4BAA39FF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5C7FCCAB" w14:textId="77777777" w:rsid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2.2.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 (таблица). 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552"/>
        <w:gridCol w:w="2268"/>
        <w:gridCol w:w="3543"/>
      </w:tblGrid>
      <w:tr w:rsidR="00185C87" w:rsidRPr="00185C87" w14:paraId="7CEA7FFC" w14:textId="77777777" w:rsidTr="00185C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9E94" w14:textId="77777777" w:rsidR="008C67BE" w:rsidRPr="00185C87" w:rsidRDefault="008C67BE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612A" w14:textId="77777777" w:rsidR="008C67BE" w:rsidRPr="00185C87" w:rsidRDefault="008C67BE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7A73" w14:textId="77777777" w:rsidR="008C67BE" w:rsidRPr="00185C87" w:rsidRDefault="008C67BE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Смысловое значение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60B9" w14:textId="77777777" w:rsidR="008C67BE" w:rsidRPr="00185C87" w:rsidRDefault="008C67BE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Внешний вид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75F8" w14:textId="77777777" w:rsidR="008C67BE" w:rsidRPr="00185C87" w:rsidRDefault="008C67BE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применения</w:t>
            </w:r>
          </w:p>
        </w:tc>
      </w:tr>
      <w:tr w:rsidR="00185C87" w:rsidRPr="00185C87" w14:paraId="4B1776D0" w14:textId="77777777" w:rsidTr="00185C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DF08" w14:textId="77777777" w:rsidR="008C67BE" w:rsidRPr="00185C87" w:rsidRDefault="008C67BE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12BD" w14:textId="77777777" w:rsidR="008C67BE" w:rsidRPr="00185C87" w:rsidRDefault="008C67BE" w:rsidP="0018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2363D4" wp14:editId="78B9A5F6">
                  <wp:extent cx="723900" cy="7162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5" t="11016" r="11016" b="9323"/>
                          <a:stretch/>
                        </pic:blipFill>
                        <pic:spPr bwMode="auto">
                          <a:xfrm>
                            <a:off x="0" y="0"/>
                            <a:ext cx="7239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DEE2" w14:textId="77777777" w:rsidR="008C67BE" w:rsidRPr="00185C87" w:rsidRDefault="008C67BE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водоисточник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789E" w14:textId="77777777" w:rsidR="008C67BE" w:rsidRPr="00185C87" w:rsidRDefault="002222AF" w:rsidP="0075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Форма: квадрат</w:t>
            </w:r>
          </w:p>
          <w:p w14:paraId="1B330A2F" w14:textId="77777777" w:rsidR="002222AF" w:rsidRPr="00185C87" w:rsidRDefault="002222AF" w:rsidP="0075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Фон: красный</w:t>
            </w:r>
          </w:p>
          <w:p w14:paraId="101A7D2D" w14:textId="77777777" w:rsidR="008C67BE" w:rsidRPr="00185C87" w:rsidRDefault="002222AF" w:rsidP="0075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Символ: белый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E17D" w14:textId="77777777" w:rsidR="008C67BE" w:rsidRPr="00185C87" w:rsidRDefault="002222AF" w:rsidP="007566F3">
            <w:pPr>
              <w:widowControl w:val="0"/>
              <w:shd w:val="clear" w:color="auto" w:fill="FFFFFF"/>
              <w:tabs>
                <w:tab w:val="left" w:leader="underscore" w:pos="27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спользуется для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обозначения места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нахождения пожарного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5C7F76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водоём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или пирса для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пожарных машин</w:t>
            </w:r>
          </w:p>
        </w:tc>
      </w:tr>
      <w:tr w:rsidR="00185C87" w:rsidRPr="00185C87" w14:paraId="051545EE" w14:textId="77777777" w:rsidTr="00185C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F3CF" w14:textId="77777777" w:rsidR="008C67BE" w:rsidRPr="00185C87" w:rsidRDefault="00185C87" w:rsidP="002222A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3BC4" w14:textId="77777777" w:rsidR="008C67BE" w:rsidRPr="00185C87" w:rsidRDefault="008C67BE" w:rsidP="002222AF">
            <w:pPr>
              <w:widowControl w:val="0"/>
              <w:tabs>
                <w:tab w:val="left" w:pos="540"/>
                <w:tab w:val="right" w:pos="17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A1CB9CE" w14:textId="77777777" w:rsidR="008C67BE" w:rsidRPr="00185C87" w:rsidRDefault="005C7F76" w:rsidP="002222AF">
            <w:pPr>
              <w:widowControl w:val="0"/>
              <w:tabs>
                <w:tab w:val="left" w:pos="540"/>
                <w:tab w:val="right" w:pos="17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520C86E" wp14:editId="55B5D364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-6350</wp:posOffset>
                  </wp:positionV>
                  <wp:extent cx="731520" cy="731520"/>
                  <wp:effectExtent l="0" t="0" r="0" b="0"/>
                  <wp:wrapThrough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7aab1f561a0f6dc750da1a86802a7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C104" w14:textId="77777777" w:rsidR="008C67BE" w:rsidRPr="00185C87" w:rsidRDefault="005C7F76" w:rsidP="00756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ожарный гидрант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A499" w14:textId="77777777" w:rsidR="008C67BE" w:rsidRPr="00185C87" w:rsidRDefault="002222AF" w:rsidP="00756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Форма: квадрат</w:t>
            </w:r>
          </w:p>
          <w:p w14:paraId="4EBC5BDF" w14:textId="77777777" w:rsidR="002222AF" w:rsidRPr="00185C87" w:rsidRDefault="002222AF" w:rsidP="00756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Фон: белый</w:t>
            </w:r>
          </w:p>
          <w:p w14:paraId="2B1D4F22" w14:textId="77777777" w:rsidR="008C67BE" w:rsidRPr="00185C87" w:rsidRDefault="002222AF" w:rsidP="00756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Символ: красный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8C04" w14:textId="77777777" w:rsidR="008C67BE" w:rsidRPr="00185C87" w:rsidRDefault="002222AF" w:rsidP="0075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8C67BE" w:rsidRPr="00185C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спользуется для обозначения места нахождения пожарного  гидранта. На знаке должны быть цифры, обозначающие расстояние до гидранта в метрах.</w:t>
            </w:r>
          </w:p>
        </w:tc>
      </w:tr>
    </w:tbl>
    <w:p w14:paraId="1C287216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Ко всем источникам противопожарного водоснабжения должен быть обеспечен подъезд шириной не менее 3,5 м.</w:t>
      </w:r>
    </w:p>
    <w:p w14:paraId="56AD796D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.3. Свободный набор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противопожарного водопровода низкого давления (на уровне поверхности земли) при пожаротушении должен быть не менее 10 метров.</w:t>
      </w:r>
    </w:p>
    <w:p w14:paraId="581836B8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2.4. К естественному пожарному </w:t>
      </w:r>
      <w:r w:rsidR="005C7F76">
        <w:rPr>
          <w:rFonts w:ascii="Times New Roman" w:eastAsia="Times New Roman" w:hAnsi="Times New Roman"/>
          <w:sz w:val="26"/>
          <w:szCs w:val="26"/>
          <w:lang w:eastAsia="ru-RU"/>
        </w:rPr>
        <w:t>водоём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у (водохранилище) должен быть обеспечен подъезд с тв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рдым покрытием и разворотной площадкой 12Х12 м.</w:t>
      </w:r>
    </w:p>
    <w:p w14:paraId="33F80ECE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При наличии «сухого» и «мокрого» колодцев крышки люков должны быть обозначены указателями. В «сухом» колодце должна быть установлена задвижка, штурвал которой должен быть выведен на крышку люка.</w:t>
      </w:r>
    </w:p>
    <w:p w14:paraId="4E5CC622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2.5. Водонапорные башни (при наличии) должны быть оборудованы патрубком с пожарной полугайкой (диаметром 77 мм) для забора воды </w:t>
      </w:r>
      <w:proofErr w:type="gramStart"/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пожарной  техникой</w:t>
      </w:r>
      <w:proofErr w:type="gramEnd"/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и иметь подъезд с твердым покрытием шириной не менее 3,5м..</w:t>
      </w:r>
    </w:p>
    <w:p w14:paraId="5829E343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2.6. Высота площадки пирса над самым низким уровнем воды не должна превышать 5 метров. Глубина воды у пирса должна быть не менее 1 метра. В зимнее время при замерзании воды прорубается прорубь размером 1</w:t>
      </w:r>
      <w:r w:rsidR="002222AF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1 метр, а пирс очищается от снега и льда.</w:t>
      </w:r>
    </w:p>
    <w:p w14:paraId="5A00642B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2.7. Источники противопожарного водоснабжения допускаются использоваться только при тушении пожаров, проведении занятий, учений и проверке их работоспособности.</w:t>
      </w:r>
    </w:p>
    <w:p w14:paraId="5C0FB5DD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>Учёт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порядок проверки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противопожарного водоснабжения:</w:t>
      </w:r>
    </w:p>
    <w:p w14:paraId="61C0BCDE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3.1. руководители организаций и абоненты обязаны вести строгий 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>учёт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проводить плановые проверки имеющихся в их ведении источники  противопожарного водоснабжения.</w:t>
      </w:r>
    </w:p>
    <w:p w14:paraId="3A1A8BD5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3.2.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целью </w:t>
      </w:r>
      <w:r w:rsidR="002222AF" w:rsidRPr="008C67BE">
        <w:rPr>
          <w:rFonts w:ascii="Times New Roman" w:eastAsia="Times New Roman" w:hAnsi="Times New Roman"/>
          <w:sz w:val="26"/>
          <w:szCs w:val="26"/>
          <w:lang w:eastAsia="ru-RU"/>
        </w:rPr>
        <w:t>учёта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водоисточников, которые могут быть использованы для тушения пожара администрацией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совместно с Государственной противопожарной службой может проводить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инвентаризаци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противопожарного водоснабжения.</w:t>
      </w:r>
    </w:p>
    <w:p w14:paraId="27733589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3.3. проверка противопожарного водоснабжения проводиться 2 раза в год в весенне-летний и осенне-зимний периоды.</w:t>
      </w:r>
    </w:p>
    <w:p w14:paraId="09D9835E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3.4. При проверке пожарного гидранта проверяются:</w:t>
      </w:r>
    </w:p>
    <w:p w14:paraId="78916245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14:paraId="7C73E8F3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возможность беспрепятственного подъезда к пожарному гидранту;</w:t>
      </w:r>
    </w:p>
    <w:p w14:paraId="05BCA419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состояние колодца и люка пожарного гидранта;</w:t>
      </w:r>
    </w:p>
    <w:p w14:paraId="30F00343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работоспособность пожарного гидранта посредством пуска воды с установкой пожарной колонки;</w:t>
      </w:r>
    </w:p>
    <w:p w14:paraId="02B9F351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-герметичность и смазка резьбового соединения и стояка;</w:t>
      </w:r>
    </w:p>
    <w:p w14:paraId="32B812F7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-работоспособность сливного устройства;</w:t>
      </w:r>
    </w:p>
    <w:p w14:paraId="5ABC4B79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-наличие крышки гидрата;</w:t>
      </w:r>
    </w:p>
    <w:p w14:paraId="04A84537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3.5. При проверке естественного открытого пожарного </w:t>
      </w:r>
      <w:r w:rsidR="005C7F76">
        <w:rPr>
          <w:rFonts w:ascii="Times New Roman" w:eastAsia="Times New Roman" w:hAnsi="Times New Roman"/>
          <w:sz w:val="26"/>
          <w:szCs w:val="26"/>
          <w:lang w:eastAsia="ru-RU"/>
        </w:rPr>
        <w:t>водоём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а проверяются:</w:t>
      </w:r>
    </w:p>
    <w:p w14:paraId="467403CE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14:paraId="6BC2D1D8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возможность беспрепятственного подъезда к месту забора воды;</w:t>
      </w:r>
    </w:p>
    <w:p w14:paraId="2BF94DC5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наличие площадки перед </w:t>
      </w:r>
      <w:r w:rsidR="005C7F76">
        <w:rPr>
          <w:rFonts w:ascii="Times New Roman" w:eastAsia="Times New Roman" w:hAnsi="Times New Roman"/>
          <w:sz w:val="26"/>
          <w:szCs w:val="26"/>
          <w:lang w:eastAsia="ru-RU"/>
        </w:rPr>
        <w:t>водоём</w:t>
      </w:r>
      <w:r w:rsidR="002222AF">
        <w:rPr>
          <w:rFonts w:ascii="Times New Roman" w:eastAsia="Times New Roman" w:hAnsi="Times New Roman"/>
          <w:sz w:val="26"/>
          <w:szCs w:val="26"/>
          <w:lang w:eastAsia="ru-RU"/>
        </w:rPr>
        <w:t xml:space="preserve">ом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для забора воды;</w:t>
      </w:r>
    </w:p>
    <w:p w14:paraId="1629539D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наличие проруби при отрицательной температуре воздуха.</w:t>
      </w:r>
    </w:p>
    <w:p w14:paraId="4A7967BB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3.6. При проверке пожарного пирса проверяется:</w:t>
      </w:r>
    </w:p>
    <w:p w14:paraId="2E8D4587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-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наличие на видном месте указателя установленного образца;</w:t>
      </w:r>
    </w:p>
    <w:p w14:paraId="7CB128A7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</w:t>
      </w:r>
      <w:r w:rsidR="00185C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возможность беспрепятственного подъезда к пожарному пирсу;</w:t>
      </w:r>
    </w:p>
    <w:p w14:paraId="33717BFD" w14:textId="77777777" w:rsidR="00185C87" w:rsidRDefault="00185C87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</w:t>
      </w:r>
      <w:r w:rsidR="008C67BE" w:rsidRPr="008C67BE">
        <w:rPr>
          <w:rFonts w:ascii="Times New Roman" w:eastAsia="Times New Roman" w:hAnsi="Times New Roman"/>
          <w:sz w:val="26"/>
          <w:szCs w:val="26"/>
          <w:lang w:eastAsia="ru-RU"/>
        </w:rPr>
        <w:t>наличие площадки перед пирсом для разворота пожарной техники;</w:t>
      </w:r>
    </w:p>
    <w:p w14:paraId="23AE735A" w14:textId="77777777" w:rsidR="008C67BE" w:rsidRPr="008C67BE" w:rsidRDefault="00185C87" w:rsidP="00185C87">
      <w:pPr>
        <w:widowControl w:val="0"/>
        <w:autoSpaceDE w:val="0"/>
        <w:autoSpaceDN w:val="0"/>
        <w:spacing w:after="0" w:line="240" w:lineRule="auto"/>
        <w:ind w:left="426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- </w:t>
      </w:r>
      <w:r w:rsidR="008C67BE" w:rsidRPr="008C67BE">
        <w:rPr>
          <w:rFonts w:ascii="Times New Roman" w:eastAsia="Times New Roman" w:hAnsi="Times New Roman"/>
          <w:sz w:val="26"/>
          <w:szCs w:val="26"/>
          <w:lang w:eastAsia="ru-RU"/>
        </w:rPr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14:paraId="768C0062" w14:textId="77777777" w:rsidR="00185C87" w:rsidRDefault="008C67BE" w:rsidP="00185C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73F7B4BF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4. Инвентаризация противопожарного водоснабжения.</w:t>
      </w:r>
    </w:p>
    <w:p w14:paraId="00DDFB0D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4.1. Инвентаризация противопожарного водоснабжения проводиться не реже одного раза в пять лет.</w:t>
      </w:r>
    </w:p>
    <w:p w14:paraId="5EF4D858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4.2. Инвентаризация проводиться с целью </w:t>
      </w:r>
      <w:r w:rsidR="002222AF" w:rsidRPr="008C67BE">
        <w:rPr>
          <w:rFonts w:ascii="Times New Roman" w:eastAsia="Times New Roman" w:hAnsi="Times New Roman"/>
          <w:sz w:val="26"/>
          <w:szCs w:val="26"/>
          <w:lang w:eastAsia="ru-RU"/>
        </w:rPr>
        <w:t>учёта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водоисточников, которые могут быть использованы для тушения пожаров и выявления их состояния и характеристик.</w:t>
      </w:r>
    </w:p>
    <w:p w14:paraId="721C91C4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4.3. Для проведения инвентаризац</w:t>
      </w:r>
      <w:r w:rsidR="00240084">
        <w:rPr>
          <w:rFonts w:ascii="Times New Roman" w:eastAsia="Times New Roman" w:hAnsi="Times New Roman"/>
          <w:sz w:val="26"/>
          <w:szCs w:val="26"/>
          <w:lang w:eastAsia="ru-RU"/>
        </w:rPr>
        <w:t>ии водоснабжения распоряжением Г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лавы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создается межведомственная комиссия, в состав которой входят представители:</w:t>
      </w:r>
    </w:p>
    <w:p w14:paraId="4D1103CA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органов местного самоуправления;</w:t>
      </w:r>
    </w:p>
    <w:p w14:paraId="20CB3254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местной пожарной охраны</w:t>
      </w:r>
    </w:p>
    <w:p w14:paraId="2E56811B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органа Государственного пожарного надзора;</w:t>
      </w:r>
    </w:p>
    <w:p w14:paraId="47A3B250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организации водопроводно-канализационного хозяйства, абоненты.</w:t>
      </w:r>
    </w:p>
    <w:p w14:paraId="6DFC882B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4.4. Комиссия путем детальной проверки каждого водоисточника уточняет:</w:t>
      </w:r>
    </w:p>
    <w:p w14:paraId="0C00C30C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вид, численность и состояние источников противопожарного водоснабжения, наличие подъездов к ним;</w:t>
      </w:r>
    </w:p>
    <w:p w14:paraId="14476CB8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диаметры водопроводных магистралей, участков, сетей, количество водопроводных вводов;</w:t>
      </w:r>
    </w:p>
    <w:p w14:paraId="13227BA7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наличие насосов – </w:t>
      </w:r>
      <w:proofErr w:type="spellStart"/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повысителей</w:t>
      </w:r>
      <w:proofErr w:type="spellEnd"/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, их состояние;</w:t>
      </w:r>
    </w:p>
    <w:p w14:paraId="2CEE80F9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</w:t>
      </w:r>
      <w:r w:rsidR="0022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выполнение планов замены пожарных гидрантов (пожарных кранов), строительство новых пирсов, колодцев.</w:t>
      </w:r>
    </w:p>
    <w:p w14:paraId="54D698FD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4.5. По результатам инвентаризации составляется акт инвентаризации и ведомость </w:t>
      </w:r>
      <w:r w:rsidR="002222AF" w:rsidRPr="008C67BE">
        <w:rPr>
          <w:rFonts w:ascii="Times New Roman" w:eastAsia="Times New Roman" w:hAnsi="Times New Roman"/>
          <w:sz w:val="26"/>
          <w:szCs w:val="26"/>
          <w:lang w:eastAsia="ru-RU"/>
        </w:rPr>
        <w:t>учёта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состояния водоисточников.</w:t>
      </w:r>
    </w:p>
    <w:p w14:paraId="47B7F528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5. Ремонт и реконструкция противопожарного водоснабжения.</w:t>
      </w:r>
    </w:p>
    <w:p w14:paraId="7744D1CD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5.1. организация водопроводно-канализационного хозяйства и абоненты, в ведении которых находиться неисправный источник противопожарного водоснабжения, обязаны в течение 140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2631903F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5.2. Заблаговременно, за сутки до отключения пожарных гидрантов или участков водопроводной сети,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администрацию </w:t>
      </w:r>
      <w:r w:rsidR="007C795A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 подразделение местной пожарной охраны о невозможности использования пожарных гидрантов из-за отсутствия или недостаточность напора воды, при этом предусматривать дополнительные мероприятия, компенсирующие недостаток воды на отключенных участках.</w:t>
      </w:r>
    </w:p>
    <w:p w14:paraId="56779495" w14:textId="77777777" w:rsidR="00185C87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5.3. После реконструкции водопровода производиться его приемка комиссией и испытание на водоотдачу.</w:t>
      </w:r>
    </w:p>
    <w:p w14:paraId="448BEDD9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6. Особенности эксплуатации противопожарного водоснабжения в зимних условиях.</w:t>
      </w:r>
    </w:p>
    <w:p w14:paraId="47306FE1" w14:textId="77777777" w:rsidR="008C67BE" w:rsidRPr="008C67BE" w:rsidRDefault="008C67BE" w:rsidP="0018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6.1. Ежегодно в октябре, ноябре производиться подготовка противопожарного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водоснабжения к работе в зимних условиях:</w:t>
      </w:r>
    </w:p>
    <w:p w14:paraId="2840E09C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произвести отпечатку воды из колодцев и гидрантов;</w:t>
      </w:r>
    </w:p>
    <w:p w14:paraId="5BF57A4A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проверить уровень воды в водохранилище, исправность теплоизоляции и запорной арматуры;</w:t>
      </w:r>
    </w:p>
    <w:p w14:paraId="73615CDE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произвести очистку от снега и льда подъездов к пожарным </w:t>
      </w:r>
      <w:r w:rsidR="002222AF" w:rsidRPr="008C67BE">
        <w:rPr>
          <w:rFonts w:ascii="Times New Roman" w:eastAsia="Times New Roman" w:hAnsi="Times New Roman"/>
          <w:sz w:val="26"/>
          <w:szCs w:val="26"/>
          <w:lang w:eastAsia="ru-RU"/>
        </w:rPr>
        <w:t>видеоисточникам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934B7BE" w14:textId="77777777"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осуществить смазку стояков пожарных гидрантов.</w:t>
      </w:r>
    </w:p>
    <w:p w14:paraId="7679E10B" w14:textId="77777777" w:rsidR="00474B75" w:rsidRDefault="008C67BE" w:rsidP="007E24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14:paraId="3CBB47ED" w14:textId="77777777" w:rsidR="00582AFD" w:rsidRPr="00474B75" w:rsidRDefault="00582AFD" w:rsidP="007E24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82AFD" w:rsidRPr="00474B75" w:rsidSect="004462E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5F42" w14:textId="77777777" w:rsidR="009A0D00" w:rsidRDefault="009A0D00">
      <w:pPr>
        <w:spacing w:after="0" w:line="240" w:lineRule="auto"/>
      </w:pPr>
      <w:r>
        <w:separator/>
      </w:r>
    </w:p>
  </w:endnote>
  <w:endnote w:type="continuationSeparator" w:id="0">
    <w:p w14:paraId="11B32CA7" w14:textId="77777777" w:rsidR="009A0D00" w:rsidRDefault="009A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1BA4" w14:textId="77777777" w:rsidR="009A0D00" w:rsidRDefault="009A0D00">
      <w:pPr>
        <w:spacing w:after="0" w:line="240" w:lineRule="auto"/>
      </w:pPr>
      <w:r>
        <w:separator/>
      </w:r>
    </w:p>
  </w:footnote>
  <w:footnote w:type="continuationSeparator" w:id="0">
    <w:p w14:paraId="5F9CC093" w14:textId="77777777" w:rsidR="009A0D00" w:rsidRDefault="009A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90F306A"/>
    <w:multiLevelType w:val="multilevel"/>
    <w:tmpl w:val="7CD8C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7E0917"/>
    <w:multiLevelType w:val="hybridMultilevel"/>
    <w:tmpl w:val="7B7E0EAE"/>
    <w:lvl w:ilvl="0" w:tplc="7F382B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7780FBD"/>
    <w:multiLevelType w:val="multilevel"/>
    <w:tmpl w:val="0AA48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1E"/>
    <w:rsid w:val="00016D46"/>
    <w:rsid w:val="0003497B"/>
    <w:rsid w:val="0005305D"/>
    <w:rsid w:val="00092868"/>
    <w:rsid w:val="000C5BF2"/>
    <w:rsid w:val="00111C61"/>
    <w:rsid w:val="00112B68"/>
    <w:rsid w:val="00117BDE"/>
    <w:rsid w:val="00130CF5"/>
    <w:rsid w:val="00171308"/>
    <w:rsid w:val="00185C87"/>
    <w:rsid w:val="001A0217"/>
    <w:rsid w:val="001B71A0"/>
    <w:rsid w:val="001F4099"/>
    <w:rsid w:val="00206489"/>
    <w:rsid w:val="00216057"/>
    <w:rsid w:val="00221C54"/>
    <w:rsid w:val="002222AF"/>
    <w:rsid w:val="00240084"/>
    <w:rsid w:val="00245E77"/>
    <w:rsid w:val="0027067E"/>
    <w:rsid w:val="00280996"/>
    <w:rsid w:val="00286B19"/>
    <w:rsid w:val="003012DF"/>
    <w:rsid w:val="00342560"/>
    <w:rsid w:val="00345829"/>
    <w:rsid w:val="00366FA0"/>
    <w:rsid w:val="0038255B"/>
    <w:rsid w:val="003A1410"/>
    <w:rsid w:val="003A66F8"/>
    <w:rsid w:val="003D3063"/>
    <w:rsid w:val="003D553D"/>
    <w:rsid w:val="003E091E"/>
    <w:rsid w:val="003E4433"/>
    <w:rsid w:val="003E5876"/>
    <w:rsid w:val="003F6290"/>
    <w:rsid w:val="00401B6D"/>
    <w:rsid w:val="00426190"/>
    <w:rsid w:val="004313B4"/>
    <w:rsid w:val="00443CA7"/>
    <w:rsid w:val="004462E3"/>
    <w:rsid w:val="00457F2B"/>
    <w:rsid w:val="00460524"/>
    <w:rsid w:val="00474B75"/>
    <w:rsid w:val="0048181F"/>
    <w:rsid w:val="004A46B1"/>
    <w:rsid w:val="004E3917"/>
    <w:rsid w:val="00511F0B"/>
    <w:rsid w:val="005133D9"/>
    <w:rsid w:val="00525744"/>
    <w:rsid w:val="005451A6"/>
    <w:rsid w:val="00562252"/>
    <w:rsid w:val="00571343"/>
    <w:rsid w:val="005730F3"/>
    <w:rsid w:val="00582AFD"/>
    <w:rsid w:val="00587589"/>
    <w:rsid w:val="0059596A"/>
    <w:rsid w:val="005C7F76"/>
    <w:rsid w:val="005D2FD1"/>
    <w:rsid w:val="005E242A"/>
    <w:rsid w:val="005E6C63"/>
    <w:rsid w:val="00600269"/>
    <w:rsid w:val="006479E9"/>
    <w:rsid w:val="006A5242"/>
    <w:rsid w:val="006C29F4"/>
    <w:rsid w:val="006D0543"/>
    <w:rsid w:val="006F6E79"/>
    <w:rsid w:val="0072556C"/>
    <w:rsid w:val="00734E04"/>
    <w:rsid w:val="00736AD1"/>
    <w:rsid w:val="00744AD4"/>
    <w:rsid w:val="007530BA"/>
    <w:rsid w:val="007566F3"/>
    <w:rsid w:val="0076044D"/>
    <w:rsid w:val="007A0BDC"/>
    <w:rsid w:val="007B302C"/>
    <w:rsid w:val="007C1B9A"/>
    <w:rsid w:val="007C38C7"/>
    <w:rsid w:val="007C795A"/>
    <w:rsid w:val="007E2492"/>
    <w:rsid w:val="007E2930"/>
    <w:rsid w:val="00806F54"/>
    <w:rsid w:val="0081394F"/>
    <w:rsid w:val="008548DD"/>
    <w:rsid w:val="0086037F"/>
    <w:rsid w:val="008640FA"/>
    <w:rsid w:val="008652B3"/>
    <w:rsid w:val="00871DC5"/>
    <w:rsid w:val="00896292"/>
    <w:rsid w:val="008A0FC9"/>
    <w:rsid w:val="008C67BE"/>
    <w:rsid w:val="008D09AE"/>
    <w:rsid w:val="00904E60"/>
    <w:rsid w:val="00915DF9"/>
    <w:rsid w:val="00995D80"/>
    <w:rsid w:val="009A0D00"/>
    <w:rsid w:val="009B31AE"/>
    <w:rsid w:val="009E5840"/>
    <w:rsid w:val="009F6569"/>
    <w:rsid w:val="00A165FA"/>
    <w:rsid w:val="00A57932"/>
    <w:rsid w:val="00AA6E50"/>
    <w:rsid w:val="00AB5BFD"/>
    <w:rsid w:val="00AC36D9"/>
    <w:rsid w:val="00AC5D84"/>
    <w:rsid w:val="00B1028C"/>
    <w:rsid w:val="00B825D4"/>
    <w:rsid w:val="00B90F02"/>
    <w:rsid w:val="00BC2882"/>
    <w:rsid w:val="00BD54BA"/>
    <w:rsid w:val="00C142D4"/>
    <w:rsid w:val="00C16A6A"/>
    <w:rsid w:val="00C461F5"/>
    <w:rsid w:val="00C463DC"/>
    <w:rsid w:val="00C72B93"/>
    <w:rsid w:val="00C7333C"/>
    <w:rsid w:val="00CE7105"/>
    <w:rsid w:val="00CF3130"/>
    <w:rsid w:val="00D17BE8"/>
    <w:rsid w:val="00D24261"/>
    <w:rsid w:val="00D31C46"/>
    <w:rsid w:val="00D410D2"/>
    <w:rsid w:val="00D45DC5"/>
    <w:rsid w:val="00D52CEF"/>
    <w:rsid w:val="00D82323"/>
    <w:rsid w:val="00D904A0"/>
    <w:rsid w:val="00DA7ED4"/>
    <w:rsid w:val="00E0134E"/>
    <w:rsid w:val="00E10882"/>
    <w:rsid w:val="00E466ED"/>
    <w:rsid w:val="00E54219"/>
    <w:rsid w:val="00E62996"/>
    <w:rsid w:val="00F15F2E"/>
    <w:rsid w:val="00F23169"/>
    <w:rsid w:val="00F31706"/>
    <w:rsid w:val="00F61880"/>
    <w:rsid w:val="00F7189C"/>
    <w:rsid w:val="00F82BAA"/>
    <w:rsid w:val="00FA1909"/>
    <w:rsid w:val="00FC1515"/>
    <w:rsid w:val="00FC24AC"/>
    <w:rsid w:val="00FD3889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8AD"/>
  <w15:docId w15:val="{D9BD109B-377F-4272-94D9-59FA80B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1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2</cp:revision>
  <cp:lastPrinted>2018-06-15T10:20:00Z</cp:lastPrinted>
  <dcterms:created xsi:type="dcterms:W3CDTF">2023-02-14T05:51:00Z</dcterms:created>
  <dcterms:modified xsi:type="dcterms:W3CDTF">2023-02-14T05:51:00Z</dcterms:modified>
</cp:coreProperties>
</file>